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11" w:rsidRPr="00714F4A" w:rsidRDefault="00AE0511" w:rsidP="00714F4A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4F4A">
        <w:rPr>
          <w:rFonts w:ascii="Times New Roman" w:hAnsi="Times New Roman" w:cs="Times New Roman"/>
          <w:b/>
          <w:sz w:val="36"/>
          <w:szCs w:val="36"/>
        </w:rPr>
        <w:t>Играем с ребенком дома</w:t>
      </w:r>
    </w:p>
    <w:p w:rsidR="00A579C4" w:rsidRPr="002F7001" w:rsidRDefault="007827EC" w:rsidP="00A579C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14F4A">
        <w:rPr>
          <w:rFonts w:ascii="Times New Roman" w:hAnsi="Times New Roman" w:cs="Times New Roman"/>
          <w:b/>
          <w:sz w:val="36"/>
          <w:szCs w:val="36"/>
        </w:rPr>
        <w:br/>
      </w:r>
      <w:r w:rsidR="00A85BB4" w:rsidRPr="002F7001">
        <w:rPr>
          <w:rFonts w:ascii="Times New Roman" w:hAnsi="Times New Roman" w:cs="Times New Roman"/>
          <w:b/>
          <w:sz w:val="28"/>
          <w:szCs w:val="28"/>
        </w:rPr>
        <w:t>Игра с прищепками</w:t>
      </w:r>
    </w:p>
    <w:p w:rsidR="00AE0511" w:rsidRPr="002F7001" w:rsidRDefault="007827EC" w:rsidP="00A579C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001">
        <w:rPr>
          <w:rFonts w:ascii="Times New Roman" w:hAnsi="Times New Roman" w:cs="Times New Roman"/>
          <w:sz w:val="28"/>
          <w:szCs w:val="28"/>
        </w:rPr>
        <w:t xml:space="preserve">Прищепки – отличная игрушка, которая поможет ребёнку научиться владеть своими пальчиками. Один совет – выбирайте прищепки не слишком тугие, чтобы малышу было удобно ими пользоваться. Варианты игр могут быть самые разные. </w:t>
      </w:r>
      <w:r w:rsidRPr="002F7001">
        <w:rPr>
          <w:rFonts w:ascii="Times New Roman" w:hAnsi="Times New Roman" w:cs="Times New Roman"/>
          <w:sz w:val="28"/>
          <w:szCs w:val="28"/>
        </w:rPr>
        <w:br/>
        <w:t>Можно вырезать цветные шаблоны из картона и заодно изучать цвета. Можно круг превращать в солнце, а треугольник – в елочку, ежику надевать иголки, к тучке прикреплять дождик, разным животным – приделывать ножки.</w:t>
      </w:r>
      <w:r w:rsidRPr="002F7001">
        <w:rPr>
          <w:rFonts w:ascii="Times New Roman" w:hAnsi="Times New Roman" w:cs="Times New Roman"/>
          <w:sz w:val="28"/>
          <w:szCs w:val="28"/>
        </w:rPr>
        <w:br/>
        <w:t>Из готовых фигурок всегда можно разыграть сказку. Например, росла в лесу ёлочка (сделали иголки). Около ёлочки любил собирать грибы ёжик (сделали иголки). Вдруг пошёл дождик (тучке из прищепок сделали дождь). Грибочков стало ещё больше. Вдруг выглянуло солнышко (сделали лучики) и т.д. Ребёнку такая инсценировка очень понравится и он не только тренирует пальчики, но и учится сам разыгрывать и составлять простой сюжет, что помогает развитию речи.</w:t>
      </w:r>
    </w:p>
    <w:p w:rsidR="00AE0511" w:rsidRPr="002F7001" w:rsidRDefault="00AE0511" w:rsidP="00714F4A">
      <w:pPr>
        <w:spacing w:line="360" w:lineRule="auto"/>
        <w:contextualSpacing/>
        <w:rPr>
          <w:rFonts w:ascii="Times New Roman" w:hAnsi="Times New Roman" w:cs="Times New Roman"/>
          <w:sz w:val="10"/>
          <w:szCs w:val="10"/>
        </w:rPr>
      </w:pPr>
    </w:p>
    <w:p w:rsidR="00AE0511" w:rsidRPr="002F7001" w:rsidRDefault="00AE0511" w:rsidP="00714F4A">
      <w:pPr>
        <w:pStyle w:val="a0"/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F7001">
        <w:rPr>
          <w:rFonts w:ascii="Times New Roman" w:hAnsi="Times New Roman" w:cs="Times New Roman"/>
          <w:b/>
          <w:sz w:val="28"/>
          <w:szCs w:val="28"/>
        </w:rPr>
        <w:t>Игра «Гости»</w:t>
      </w:r>
    </w:p>
    <w:p w:rsidR="00AE0511" w:rsidRPr="002F7001" w:rsidRDefault="00A85BB4" w:rsidP="00A579C4">
      <w:pPr>
        <w:pStyle w:val="a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001">
        <w:rPr>
          <w:rFonts w:ascii="Times New Roman" w:hAnsi="Times New Roman" w:cs="Times New Roman"/>
          <w:sz w:val="28"/>
          <w:szCs w:val="28"/>
        </w:rPr>
        <w:t>Данная игра</w:t>
      </w:r>
      <w:r w:rsidRPr="002F7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511" w:rsidRPr="002F7001">
        <w:rPr>
          <w:rFonts w:ascii="Times New Roman" w:hAnsi="Times New Roman" w:cs="Times New Roman"/>
          <w:sz w:val="28"/>
          <w:szCs w:val="28"/>
        </w:rPr>
        <w:t>разви</w:t>
      </w:r>
      <w:r w:rsidRPr="002F7001">
        <w:rPr>
          <w:rFonts w:ascii="Times New Roman" w:hAnsi="Times New Roman" w:cs="Times New Roman"/>
          <w:sz w:val="28"/>
          <w:szCs w:val="28"/>
        </w:rPr>
        <w:t>вает</w:t>
      </w:r>
      <w:r w:rsidR="00AE0511" w:rsidRPr="002F7001">
        <w:rPr>
          <w:rFonts w:ascii="Times New Roman" w:hAnsi="Times New Roman" w:cs="Times New Roman"/>
          <w:sz w:val="28"/>
          <w:szCs w:val="28"/>
        </w:rPr>
        <w:t xml:space="preserve"> у ребенка умение ориентироваться в пространстве, учит ребенка следовать словесной инструкции взрослого.</w:t>
      </w:r>
      <w:r w:rsidRPr="002F7001">
        <w:rPr>
          <w:rFonts w:ascii="Times New Roman" w:hAnsi="Times New Roman" w:cs="Times New Roman"/>
          <w:sz w:val="28"/>
          <w:szCs w:val="28"/>
        </w:rPr>
        <w:t xml:space="preserve"> Возьмите несколько игрушек ребенка. О</w:t>
      </w:r>
      <w:r w:rsidR="00AE0511" w:rsidRPr="002F7001">
        <w:rPr>
          <w:rFonts w:ascii="Times New Roman" w:hAnsi="Times New Roman" w:cs="Times New Roman"/>
          <w:sz w:val="28"/>
          <w:szCs w:val="28"/>
        </w:rPr>
        <w:t>бъясн</w:t>
      </w:r>
      <w:r w:rsidRPr="002F7001">
        <w:rPr>
          <w:rFonts w:ascii="Times New Roman" w:hAnsi="Times New Roman" w:cs="Times New Roman"/>
          <w:sz w:val="28"/>
          <w:szCs w:val="28"/>
        </w:rPr>
        <w:t>ите</w:t>
      </w:r>
      <w:r w:rsidR="00AE0511" w:rsidRPr="002F7001">
        <w:rPr>
          <w:rFonts w:ascii="Times New Roman" w:hAnsi="Times New Roman" w:cs="Times New Roman"/>
          <w:sz w:val="28"/>
          <w:szCs w:val="28"/>
        </w:rPr>
        <w:t xml:space="preserve"> </w:t>
      </w:r>
      <w:r w:rsidRPr="002F7001">
        <w:rPr>
          <w:rFonts w:ascii="Times New Roman" w:hAnsi="Times New Roman" w:cs="Times New Roman"/>
          <w:sz w:val="28"/>
          <w:szCs w:val="28"/>
        </w:rPr>
        <w:t>малышу</w:t>
      </w:r>
      <w:r w:rsidR="00AE0511" w:rsidRPr="002F7001">
        <w:rPr>
          <w:rFonts w:ascii="Times New Roman" w:hAnsi="Times New Roman" w:cs="Times New Roman"/>
          <w:sz w:val="28"/>
          <w:szCs w:val="28"/>
        </w:rPr>
        <w:t>, что у куклы Наташи день рождение и к ней пришли гости. Но кукла не знает, как их правильно рассадить. Ей надо помочь. В середине сидит кукла Наташа, за ней – медвежонок, перед ней – лисичка, рядом с Наташей – котенок и т.д. ребенок до</w:t>
      </w:r>
      <w:r w:rsidRPr="002F7001">
        <w:rPr>
          <w:rFonts w:ascii="Times New Roman" w:hAnsi="Times New Roman" w:cs="Times New Roman"/>
          <w:sz w:val="28"/>
          <w:szCs w:val="28"/>
        </w:rPr>
        <w:t>л</w:t>
      </w:r>
      <w:r w:rsidR="00AE0511" w:rsidRPr="002F7001">
        <w:rPr>
          <w:rFonts w:ascii="Times New Roman" w:hAnsi="Times New Roman" w:cs="Times New Roman"/>
          <w:sz w:val="28"/>
          <w:szCs w:val="28"/>
        </w:rPr>
        <w:t xml:space="preserve">жен рассадить игрушки, следуя словесной инструкции взрослого. </w:t>
      </w:r>
      <w:proofErr w:type="gramStart"/>
      <w:r w:rsidR="00AE0511" w:rsidRPr="002F7001">
        <w:rPr>
          <w:rFonts w:ascii="Times New Roman" w:hAnsi="Times New Roman" w:cs="Times New Roman"/>
          <w:sz w:val="28"/>
          <w:szCs w:val="28"/>
        </w:rPr>
        <w:t xml:space="preserve">Если возникают трудности, то взрослый </w:t>
      </w:r>
      <w:r w:rsidRPr="002F7001">
        <w:rPr>
          <w:rFonts w:ascii="Times New Roman" w:hAnsi="Times New Roman" w:cs="Times New Roman"/>
          <w:sz w:val="28"/>
          <w:szCs w:val="28"/>
        </w:rPr>
        <w:t>помогает</w:t>
      </w:r>
      <w:r w:rsidR="00AE0511" w:rsidRPr="002F7001">
        <w:rPr>
          <w:rFonts w:ascii="Times New Roman" w:hAnsi="Times New Roman" w:cs="Times New Roman"/>
          <w:sz w:val="28"/>
          <w:szCs w:val="28"/>
        </w:rPr>
        <w:t xml:space="preserve"> ребенку</w:t>
      </w:r>
      <w:r w:rsidRPr="002F7001">
        <w:rPr>
          <w:rFonts w:ascii="Times New Roman" w:hAnsi="Times New Roman" w:cs="Times New Roman"/>
          <w:sz w:val="28"/>
          <w:szCs w:val="28"/>
        </w:rPr>
        <w:t>, показывая, что означают предлоги «перед», «за», «рядом» и т.д.</w:t>
      </w:r>
      <w:proofErr w:type="gramEnd"/>
    </w:p>
    <w:p w:rsidR="007065F2" w:rsidRPr="002F7001" w:rsidRDefault="007065F2" w:rsidP="00714F4A">
      <w:pPr>
        <w:pStyle w:val="a0"/>
        <w:spacing w:line="360" w:lineRule="auto"/>
        <w:contextualSpacing/>
        <w:rPr>
          <w:rFonts w:ascii="Times New Roman" w:hAnsi="Times New Roman" w:cs="Times New Roman"/>
          <w:sz w:val="10"/>
          <w:szCs w:val="10"/>
        </w:rPr>
      </w:pPr>
    </w:p>
    <w:p w:rsidR="007065F2" w:rsidRPr="002F7001" w:rsidRDefault="007065F2" w:rsidP="00714F4A">
      <w:pPr>
        <w:pStyle w:val="a0"/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F7001">
        <w:rPr>
          <w:rFonts w:ascii="Times New Roman" w:hAnsi="Times New Roman" w:cs="Times New Roman"/>
          <w:b/>
          <w:sz w:val="28"/>
          <w:szCs w:val="28"/>
        </w:rPr>
        <w:t>Игра «Интересный мешочек»</w:t>
      </w:r>
    </w:p>
    <w:p w:rsidR="007065F2" w:rsidRPr="002F7001" w:rsidRDefault="007065F2" w:rsidP="00A579C4">
      <w:pPr>
        <w:pStyle w:val="a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001">
        <w:rPr>
          <w:rFonts w:ascii="Times New Roman" w:hAnsi="Times New Roman" w:cs="Times New Roman"/>
          <w:sz w:val="28"/>
          <w:szCs w:val="28"/>
        </w:rPr>
        <w:t>В этой игре</w:t>
      </w:r>
      <w:r w:rsidRPr="002F7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001">
        <w:rPr>
          <w:rFonts w:ascii="Times New Roman" w:hAnsi="Times New Roman" w:cs="Times New Roman"/>
          <w:sz w:val="28"/>
          <w:szCs w:val="28"/>
        </w:rPr>
        <w:t>развиваются тактильные ощущения. Необходимо взять небольшой полотняный мешочек (ткань должна быть не плотной), несколько предметов, хорошо знакомых ребенку (например, игрушки, шарик и др.). Начинать игру можно пока с одного предмета, самого знакомого и близкого малышу. Этот предмет взрослый вкладывает в мешочек и предлагает ребенку пощупать ручкой прямо в мешочке, подсматривать нельзя и определить, что это. В дальнейшем в мешочек можно класть уже несколько предметов одновременно.</w:t>
      </w:r>
    </w:p>
    <w:p w:rsidR="004022E7" w:rsidRPr="002F7001" w:rsidRDefault="004022E7" w:rsidP="00A579C4">
      <w:pPr>
        <w:pStyle w:val="a0"/>
        <w:spacing w:line="36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A579C4" w:rsidRPr="002F7001" w:rsidRDefault="007065F2" w:rsidP="00A579C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F7001">
        <w:rPr>
          <w:rFonts w:ascii="Times New Roman" w:hAnsi="Times New Roman" w:cs="Times New Roman"/>
          <w:b/>
          <w:sz w:val="28"/>
          <w:szCs w:val="28"/>
        </w:rPr>
        <w:lastRenderedPageBreak/>
        <w:t>Игра «Сортировка»</w:t>
      </w:r>
    </w:p>
    <w:p w:rsidR="007065F2" w:rsidRPr="002F7001" w:rsidRDefault="00A579C4" w:rsidP="00A579C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001">
        <w:rPr>
          <w:rFonts w:ascii="Times New Roman" w:hAnsi="Times New Roman" w:cs="Times New Roman"/>
          <w:sz w:val="28"/>
          <w:szCs w:val="28"/>
        </w:rPr>
        <w:t xml:space="preserve">Данная игра развивает мышление, также изучаем цвета и величину предмета. </w:t>
      </w:r>
      <w:r w:rsidR="007065F2" w:rsidRPr="002F7001">
        <w:rPr>
          <w:rFonts w:ascii="Times New Roman" w:hAnsi="Times New Roman" w:cs="Times New Roman"/>
          <w:sz w:val="28"/>
          <w:szCs w:val="28"/>
        </w:rPr>
        <w:t>Предлагаем ребенку разложит</w:t>
      </w:r>
      <w:proofErr w:type="gramStart"/>
      <w:r w:rsidR="007065F2" w:rsidRPr="002F7001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="007065F2" w:rsidRPr="002F7001">
        <w:rPr>
          <w:rFonts w:ascii="Times New Roman" w:hAnsi="Times New Roman" w:cs="Times New Roman"/>
          <w:sz w:val="28"/>
          <w:szCs w:val="28"/>
        </w:rPr>
        <w:t>рассортировать) столовые приборы, носки, обувь, все, что угодно по форме, по размеру, по цвету.</w:t>
      </w:r>
    </w:p>
    <w:p w:rsidR="00714F4A" w:rsidRPr="002F7001" w:rsidRDefault="00714F4A" w:rsidP="00714F4A">
      <w:pPr>
        <w:spacing w:line="360" w:lineRule="auto"/>
        <w:contextualSpacing/>
        <w:rPr>
          <w:rFonts w:ascii="Times New Roman" w:hAnsi="Times New Roman" w:cs="Times New Roman"/>
          <w:sz w:val="10"/>
          <w:szCs w:val="10"/>
        </w:rPr>
      </w:pPr>
    </w:p>
    <w:p w:rsidR="00A579C4" w:rsidRPr="002F7001" w:rsidRDefault="005F172F" w:rsidP="00A579C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F7001">
        <w:rPr>
          <w:rFonts w:ascii="Times New Roman" w:hAnsi="Times New Roman" w:cs="Times New Roman"/>
          <w:b/>
          <w:sz w:val="28"/>
          <w:szCs w:val="28"/>
        </w:rPr>
        <w:t>Игра «Найди игрушку»</w:t>
      </w:r>
    </w:p>
    <w:p w:rsidR="005F172F" w:rsidRPr="002F7001" w:rsidRDefault="00DD55BC" w:rsidP="00A579C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001">
        <w:rPr>
          <w:rFonts w:ascii="Times New Roman" w:hAnsi="Times New Roman" w:cs="Times New Roman"/>
          <w:sz w:val="28"/>
          <w:szCs w:val="28"/>
        </w:rPr>
        <w:t xml:space="preserve">Данная игра развивает тактильные ощущения и мелкую моторику рук. </w:t>
      </w:r>
      <w:r w:rsidR="005F172F" w:rsidRPr="002F7001">
        <w:rPr>
          <w:rFonts w:ascii="Times New Roman" w:hAnsi="Times New Roman" w:cs="Times New Roman"/>
          <w:sz w:val="28"/>
          <w:szCs w:val="28"/>
        </w:rPr>
        <w:t>В глубокую миску насыпьте крупу и спрячьте несколько мелких игрушек. Обыграйте как-нибудь ситуацию (к примеру: вы ищете клад</w:t>
      </w:r>
      <w:proofErr w:type="gramStart"/>
      <w:r w:rsidR="005F172F" w:rsidRPr="002F700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F172F" w:rsidRPr="002F7001">
        <w:rPr>
          <w:rFonts w:ascii="Times New Roman" w:hAnsi="Times New Roman" w:cs="Times New Roman"/>
          <w:sz w:val="28"/>
          <w:szCs w:val="28"/>
        </w:rPr>
        <w:t xml:space="preserve"> помогаете кому-то отыскать пропажу, и т.п.), чтобы ребенок был заинтересован отыскать все предметы.</w:t>
      </w:r>
    </w:p>
    <w:p w:rsidR="007065F2" w:rsidRPr="002F7001" w:rsidRDefault="007065F2" w:rsidP="00714F4A">
      <w:pPr>
        <w:pStyle w:val="a0"/>
        <w:spacing w:line="360" w:lineRule="auto"/>
        <w:contextualSpacing/>
        <w:rPr>
          <w:rFonts w:ascii="Times New Roman" w:hAnsi="Times New Roman" w:cs="Times New Roman"/>
          <w:sz w:val="10"/>
          <w:szCs w:val="10"/>
        </w:rPr>
      </w:pPr>
    </w:p>
    <w:p w:rsidR="00714F4A" w:rsidRPr="002F7001" w:rsidRDefault="00714F4A" w:rsidP="00DD55BC">
      <w:pPr>
        <w:pStyle w:val="a0"/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F7001">
        <w:rPr>
          <w:rFonts w:ascii="Times New Roman" w:hAnsi="Times New Roman" w:cs="Times New Roman"/>
          <w:b/>
          <w:sz w:val="28"/>
          <w:szCs w:val="28"/>
        </w:rPr>
        <w:t>Игра «Одень куколок»</w:t>
      </w:r>
    </w:p>
    <w:p w:rsidR="007065F2" w:rsidRPr="002F7001" w:rsidRDefault="00714F4A" w:rsidP="00A579C4">
      <w:pPr>
        <w:pStyle w:val="a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001">
        <w:rPr>
          <w:rFonts w:ascii="Times New Roman" w:hAnsi="Times New Roman" w:cs="Times New Roman"/>
          <w:sz w:val="28"/>
          <w:szCs w:val="28"/>
        </w:rPr>
        <w:t>Данная игра знакомит ребенка с величиной предметов, учит сравнивать между собой похожие предметы, разви</w:t>
      </w:r>
      <w:r w:rsidR="00DD55BC" w:rsidRPr="002F7001">
        <w:rPr>
          <w:rFonts w:ascii="Times New Roman" w:hAnsi="Times New Roman" w:cs="Times New Roman"/>
          <w:sz w:val="28"/>
          <w:szCs w:val="28"/>
        </w:rPr>
        <w:t>вае</w:t>
      </w:r>
      <w:r w:rsidRPr="002F7001">
        <w:rPr>
          <w:rFonts w:ascii="Times New Roman" w:hAnsi="Times New Roman" w:cs="Times New Roman"/>
          <w:sz w:val="28"/>
          <w:szCs w:val="28"/>
        </w:rPr>
        <w:t>т мышление,</w:t>
      </w:r>
      <w:r w:rsidR="00DD55BC" w:rsidRPr="002F7001">
        <w:rPr>
          <w:rFonts w:ascii="Times New Roman" w:hAnsi="Times New Roman" w:cs="Times New Roman"/>
          <w:sz w:val="28"/>
          <w:szCs w:val="28"/>
        </w:rPr>
        <w:t xml:space="preserve"> внимание, мелкую моторику рук. Вам необходимо взять д</w:t>
      </w:r>
      <w:r w:rsidRPr="002F7001">
        <w:rPr>
          <w:rFonts w:ascii="Times New Roman" w:hAnsi="Times New Roman" w:cs="Times New Roman"/>
          <w:sz w:val="28"/>
          <w:szCs w:val="28"/>
        </w:rPr>
        <w:t>ве куклы (большая и маленькая)</w:t>
      </w:r>
      <w:r w:rsidR="00DD55BC" w:rsidRPr="002F7001">
        <w:rPr>
          <w:rFonts w:ascii="Times New Roman" w:hAnsi="Times New Roman" w:cs="Times New Roman"/>
          <w:sz w:val="28"/>
          <w:szCs w:val="28"/>
        </w:rPr>
        <w:t xml:space="preserve"> и</w:t>
      </w:r>
      <w:r w:rsidRPr="002F7001">
        <w:rPr>
          <w:rFonts w:ascii="Times New Roman" w:hAnsi="Times New Roman" w:cs="Times New Roman"/>
          <w:sz w:val="28"/>
          <w:szCs w:val="28"/>
        </w:rPr>
        <w:t xml:space="preserve"> два комплекта одежды для них. </w:t>
      </w:r>
      <w:r w:rsidRPr="002F7001">
        <w:rPr>
          <w:rFonts w:ascii="Times New Roman" w:hAnsi="Times New Roman" w:cs="Times New Roman"/>
          <w:sz w:val="28"/>
          <w:szCs w:val="28"/>
        </w:rPr>
        <w:br/>
        <w:t>Взрослый объясняет ребенку, что куклы замерзли и их надо одеть. При этом ребенок не должен знать, какой из кукол принадлежат те или иные вещи. Если сначала ребенок неправильно распределит вещи, ничего страшного.  Взрослый обра</w:t>
      </w:r>
      <w:r w:rsidR="00DD55BC" w:rsidRPr="002F7001">
        <w:rPr>
          <w:rFonts w:ascii="Times New Roman" w:hAnsi="Times New Roman" w:cs="Times New Roman"/>
          <w:sz w:val="28"/>
          <w:szCs w:val="28"/>
        </w:rPr>
        <w:t>щает</w:t>
      </w:r>
      <w:r w:rsidRPr="002F7001">
        <w:rPr>
          <w:rFonts w:ascii="Times New Roman" w:hAnsi="Times New Roman" w:cs="Times New Roman"/>
          <w:sz w:val="28"/>
          <w:szCs w:val="28"/>
        </w:rPr>
        <w:t xml:space="preserve"> внимание ребенка на то, что большой кукле одежда мала или маленькой велика, пусть он подумает еще раз. Как только каждой кукле достанутся ее вещи, взрослый может похвалить ребенка и еще раз подчеркнуть: </w:t>
      </w:r>
      <w:proofErr w:type="gramStart"/>
      <w:r w:rsidRPr="002F7001">
        <w:rPr>
          <w:rFonts w:ascii="Times New Roman" w:hAnsi="Times New Roman" w:cs="Times New Roman"/>
          <w:sz w:val="28"/>
          <w:szCs w:val="28"/>
        </w:rPr>
        <w:t xml:space="preserve">«Большое платье – большой кукле, маленькое  – маленькой, большие туфельки – большой кукле, маленькие – маленькой». </w:t>
      </w:r>
      <w:proofErr w:type="gramEnd"/>
    </w:p>
    <w:p w:rsidR="00A579C4" w:rsidRPr="002F7001" w:rsidRDefault="00A579C4" w:rsidP="00DD55BC">
      <w:pPr>
        <w:pStyle w:val="a0"/>
        <w:spacing w:after="0" w:line="360" w:lineRule="auto"/>
        <w:contextualSpacing/>
        <w:rPr>
          <w:rFonts w:ascii="Times New Roman" w:hAnsi="Times New Roman" w:cs="Times New Roman"/>
          <w:sz w:val="10"/>
          <w:szCs w:val="10"/>
        </w:rPr>
      </w:pPr>
    </w:p>
    <w:p w:rsidR="00A579C4" w:rsidRPr="002F7001" w:rsidRDefault="00A579C4" w:rsidP="00A579C4">
      <w:pPr>
        <w:pStyle w:val="a0"/>
        <w:rPr>
          <w:rFonts w:ascii="Times New Roman" w:hAnsi="Times New Roman" w:cs="Times New Roman"/>
          <w:b/>
          <w:sz w:val="28"/>
          <w:szCs w:val="28"/>
        </w:rPr>
      </w:pPr>
      <w:r w:rsidRPr="002F7001">
        <w:rPr>
          <w:rFonts w:ascii="Times New Roman" w:hAnsi="Times New Roman" w:cs="Times New Roman"/>
          <w:b/>
          <w:sz w:val="28"/>
          <w:szCs w:val="28"/>
        </w:rPr>
        <w:t xml:space="preserve">Игра «Ослик </w:t>
      </w:r>
      <w:proofErr w:type="spellStart"/>
      <w:r w:rsidRPr="002F7001">
        <w:rPr>
          <w:rFonts w:ascii="Times New Roman" w:hAnsi="Times New Roman" w:cs="Times New Roman"/>
          <w:b/>
          <w:sz w:val="28"/>
          <w:szCs w:val="28"/>
        </w:rPr>
        <w:t>Иа</w:t>
      </w:r>
      <w:proofErr w:type="spellEnd"/>
      <w:r w:rsidRPr="002F7001">
        <w:rPr>
          <w:rFonts w:ascii="Times New Roman" w:hAnsi="Times New Roman" w:cs="Times New Roman"/>
          <w:b/>
          <w:sz w:val="28"/>
          <w:szCs w:val="28"/>
        </w:rPr>
        <w:t>»</w:t>
      </w:r>
    </w:p>
    <w:p w:rsidR="007827EC" w:rsidRPr="002F7001" w:rsidRDefault="00A579C4" w:rsidP="004022E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2F7001">
        <w:rPr>
          <w:rFonts w:ascii="Times New Roman" w:hAnsi="Times New Roman" w:cs="Times New Roman"/>
          <w:sz w:val="28"/>
          <w:szCs w:val="28"/>
        </w:rPr>
        <w:t>Знакомим ребенка с величиной и объемом предметов, развиваем память, внимание, мелкую моторику рук. Для игры Вам понадобятся коробочки, бан</w:t>
      </w:r>
      <w:r w:rsidR="002F7001">
        <w:rPr>
          <w:rFonts w:ascii="Times New Roman" w:hAnsi="Times New Roman" w:cs="Times New Roman"/>
          <w:sz w:val="28"/>
          <w:szCs w:val="28"/>
        </w:rPr>
        <w:t>очки и игрушки разного размер</w:t>
      </w:r>
      <w:proofErr w:type="gramStart"/>
      <w:r w:rsidR="002F7001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2F7001">
        <w:rPr>
          <w:rFonts w:ascii="Times New Roman" w:hAnsi="Times New Roman" w:cs="Times New Roman"/>
          <w:sz w:val="28"/>
          <w:szCs w:val="28"/>
        </w:rPr>
        <w:t>размеры игрушек не должны совпадать с размерами всех коробочек и баночек</w:t>
      </w:r>
      <w:r w:rsidR="002F7001">
        <w:rPr>
          <w:rFonts w:ascii="Times New Roman" w:hAnsi="Times New Roman" w:cs="Times New Roman"/>
          <w:sz w:val="28"/>
          <w:szCs w:val="28"/>
        </w:rPr>
        <w:t>)</w:t>
      </w:r>
      <w:r w:rsidRPr="002F7001">
        <w:rPr>
          <w:rFonts w:ascii="Times New Roman" w:hAnsi="Times New Roman" w:cs="Times New Roman"/>
          <w:sz w:val="28"/>
          <w:szCs w:val="28"/>
        </w:rPr>
        <w:t xml:space="preserve">. Перед началом игры можно посмотреть мультфильм про Винни-Пуха и ослика </w:t>
      </w:r>
      <w:proofErr w:type="spellStart"/>
      <w:r w:rsidRPr="002F7001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2F7001">
        <w:rPr>
          <w:rFonts w:ascii="Times New Roman" w:hAnsi="Times New Roman" w:cs="Times New Roman"/>
          <w:sz w:val="28"/>
          <w:szCs w:val="28"/>
        </w:rPr>
        <w:t>, в котором ослик вкладывает остатки воздушного шарика в горшок и приговаривал: «Входит и выходит, замечательно выходит!»</w:t>
      </w:r>
      <w:r w:rsidRPr="002F7001">
        <w:rPr>
          <w:rFonts w:ascii="Times New Roman" w:hAnsi="Times New Roman" w:cs="Times New Roman"/>
          <w:sz w:val="28"/>
          <w:szCs w:val="28"/>
        </w:rPr>
        <w:br/>
        <w:t xml:space="preserve">После этого взрослый предлагает ребенку поиграть в ослика </w:t>
      </w:r>
      <w:proofErr w:type="spellStart"/>
      <w:r w:rsidRPr="002F7001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2F7001">
        <w:rPr>
          <w:rFonts w:ascii="Times New Roman" w:hAnsi="Times New Roman" w:cs="Times New Roman"/>
          <w:sz w:val="28"/>
          <w:szCs w:val="28"/>
        </w:rPr>
        <w:t xml:space="preserve">. Он просит ребенка найти каждой игрушке свой домик. Ребенку обязательно следует проверить, в какой домик сможет поместиться игрушка. Каждое действие ребенка следует сопровождать словами, например такими: «Кукла не помещается в коробку, потому что коробка меньше куклы, давай попробуем найти коробку </w:t>
      </w:r>
      <w:proofErr w:type="gramStart"/>
      <w:r w:rsidRPr="002F7001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2F7001">
        <w:rPr>
          <w:rFonts w:ascii="Times New Roman" w:hAnsi="Times New Roman" w:cs="Times New Roman"/>
          <w:sz w:val="28"/>
          <w:szCs w:val="28"/>
        </w:rPr>
        <w:t>», «Шарик не проходит в горлышко, так как горлышко слишком узкое, давай попробуем найти побольше».</w:t>
      </w:r>
    </w:p>
    <w:sectPr w:rsidR="007827EC" w:rsidRPr="002F7001" w:rsidSect="002F7001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DF"/>
    <w:rsid w:val="00026ADF"/>
    <w:rsid w:val="002F7001"/>
    <w:rsid w:val="004022E7"/>
    <w:rsid w:val="004D0633"/>
    <w:rsid w:val="005F172F"/>
    <w:rsid w:val="007065F2"/>
    <w:rsid w:val="00714F4A"/>
    <w:rsid w:val="007827EC"/>
    <w:rsid w:val="00A46616"/>
    <w:rsid w:val="00A579C4"/>
    <w:rsid w:val="00A85BB4"/>
    <w:rsid w:val="00AE0511"/>
    <w:rsid w:val="00DD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7E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2">
    <w:name w:val="heading 2"/>
    <w:basedOn w:val="a"/>
    <w:next w:val="a0"/>
    <w:link w:val="20"/>
    <w:rsid w:val="007827EC"/>
    <w:pPr>
      <w:keepNext/>
      <w:spacing w:before="200" w:after="12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827EC"/>
    <w:rPr>
      <w:rFonts w:ascii="Liberation Serif" w:eastAsia="Droid Sans Fallback" w:hAnsi="Liberation Serif" w:cs="FreeSans"/>
      <w:b/>
      <w:bCs/>
      <w:sz w:val="36"/>
      <w:szCs w:val="36"/>
      <w:lang w:eastAsia="zh-CN" w:bidi="hi-IN"/>
    </w:rPr>
  </w:style>
  <w:style w:type="paragraph" w:styleId="a0">
    <w:name w:val="Body Text"/>
    <w:basedOn w:val="a"/>
    <w:link w:val="a4"/>
    <w:rsid w:val="007827EC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7827EC"/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styleId="a5">
    <w:name w:val="Emphasis"/>
    <w:rsid w:val="007827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7E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2">
    <w:name w:val="heading 2"/>
    <w:basedOn w:val="a"/>
    <w:next w:val="a0"/>
    <w:link w:val="20"/>
    <w:rsid w:val="007827EC"/>
    <w:pPr>
      <w:keepNext/>
      <w:spacing w:before="200" w:after="12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827EC"/>
    <w:rPr>
      <w:rFonts w:ascii="Liberation Serif" w:eastAsia="Droid Sans Fallback" w:hAnsi="Liberation Serif" w:cs="FreeSans"/>
      <w:b/>
      <w:bCs/>
      <w:sz w:val="36"/>
      <w:szCs w:val="36"/>
      <w:lang w:eastAsia="zh-CN" w:bidi="hi-IN"/>
    </w:rPr>
  </w:style>
  <w:style w:type="paragraph" w:styleId="a0">
    <w:name w:val="Body Text"/>
    <w:basedOn w:val="a"/>
    <w:link w:val="a4"/>
    <w:rsid w:val="007827EC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7827EC"/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styleId="a5">
    <w:name w:val="Emphasis"/>
    <w:rsid w:val="00782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2015-11-13T03:29:00Z</dcterms:created>
  <dcterms:modified xsi:type="dcterms:W3CDTF">2015-11-17T03:04:00Z</dcterms:modified>
</cp:coreProperties>
</file>