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20" w:rsidRPr="00B25EC5" w:rsidRDefault="003A1F20" w:rsidP="003A1F20">
      <w:pPr>
        <w:widowControl w:val="0"/>
        <w:suppressAutoHyphens/>
        <w:spacing w:after="140" w:line="288" w:lineRule="auto"/>
        <w:jc w:val="center"/>
        <w:rPr>
          <w:rFonts w:ascii="Times New Roman" w:eastAsia="Droid Sans Fallback" w:hAnsi="Times New Roman" w:cs="Times New Roman"/>
          <w:b/>
          <w:sz w:val="52"/>
          <w:szCs w:val="52"/>
          <w:lang w:eastAsia="zh-CN" w:bidi="hi-IN"/>
        </w:rPr>
      </w:pPr>
      <w:r w:rsidRPr="00B25EC5">
        <w:rPr>
          <w:rFonts w:ascii="Times New Roman" w:eastAsia="Droid Sans Fallback" w:hAnsi="Times New Roman" w:cs="Times New Roman"/>
          <w:b/>
          <w:sz w:val="52"/>
          <w:szCs w:val="52"/>
          <w:lang w:eastAsia="zh-CN" w:bidi="hi-IN"/>
        </w:rPr>
        <w:t>УЧИМСЯ ДЕЛИТЬСЯ ИГРУШКАМИ</w:t>
      </w:r>
    </w:p>
    <w:p w:rsidR="003A1F20" w:rsidRPr="00B25EC5" w:rsidRDefault="003A1F20" w:rsidP="00343F65">
      <w:pPr>
        <w:widowControl w:val="0"/>
        <w:suppressAutoHyphens/>
        <w:spacing w:after="0" w:line="360" w:lineRule="auto"/>
        <w:ind w:firstLine="851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Рано или поздно перед любой мамой встает вопрос – как научить ребенка делиться? Не секрет, что основные модели поведения ребенок берет из семьи. Поэтому хочу обратить внимание на то, как можно в условиях Вашей семьи научить ребенка делиться игрушками, думать о других людях, научить его быть щедрым.</w:t>
      </w:r>
    </w:p>
    <w:p w:rsidR="003A1F20" w:rsidRDefault="003A1F20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1.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</w:t>
      </w:r>
      <w:r w:rsidRPr="00B25EC5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П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ример родителей»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Говорите детям: «Давай я с тобой поделюсь». «Хочешь откусить от моего яблока?». Дети будут видеть, что делиться в вашей семье — это норма жизни.</w:t>
      </w:r>
    </w:p>
    <w:p w:rsidR="00343F65" w:rsidRPr="00B25EC5" w:rsidRDefault="00343F65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bookmarkStart w:id="0" w:name="_GoBack"/>
      <w:bookmarkEnd w:id="0"/>
    </w:p>
    <w:p w:rsidR="004253A5" w:rsidRDefault="003A1F20" w:rsidP="00343F65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2.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«Поиграет и отдаст»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Когда кто-то берет игрушку Вашего ребенка, ему кажется, что он теряет ее навсегда. И в Ваших силах показать ему, что это не так, что игрушка к нему вернется. Попросите его любимую игрушку: «Дай мне, пожалуйста, поиграть». Ребенок Вам ее дает, Вы немножко играете у него на глазах и возвращае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те обратно со словами: «Спасибо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что поделился и дал поиграть». Если в семье есть маленький малыш, и он взял игрушку старшего брата или сестры, можете объяснить </w:t>
      </w:r>
      <w:proofErr w:type="gramStart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старшему</w:t>
      </w:r>
      <w:proofErr w:type="gramEnd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что малыш только посмотрит и отдаст. Ведь маленький ребенок смотрит совсем недолго. В такой ситуации старший ребенок понимает, что действительно, младший братик чуть-чуть посмотрит и отдаст.</w:t>
      </w:r>
    </w:p>
    <w:p w:rsidR="00343F65" w:rsidRDefault="00343F65" w:rsidP="00343F65">
      <w:pPr>
        <w:spacing w:after="0" w:line="360" w:lineRule="auto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A1F20" w:rsidRDefault="003A1F20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3.</w:t>
      </w:r>
      <w:r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«Меняться»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Это замечательный прием, когда дети не могут поделить одну игрушку. Когда один ребенок хочет игрушку (или что-то другое) второго, а второй не хочет делиться, отдавать, то предложите им поменяться. Скажите вместе с ребенком второму, который не хочет делиться: «Что мы можем предложить? На что поменяться?». Ребенку бывает проще дать поиграть свою игрушку, если он получит взамен другую.</w:t>
      </w:r>
    </w:p>
    <w:p w:rsidR="00343F65" w:rsidRPr="00B25EC5" w:rsidRDefault="00343F65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A1F20" w:rsidRDefault="003A1F20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4.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Подчеркнуть преимущества готовности делиться».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«Если ты 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lastRenderedPageBreak/>
        <w:t xml:space="preserve">поделишься с сестрой желтой краской, а она даст тебе </w:t>
      </w:r>
      <w:proofErr w:type="gramStart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синюю</w:t>
      </w:r>
      <w:proofErr w:type="gramEnd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, вы оба сможете сделать зеленый цвет». «Если ты дашь ему половинку яблока, а он даст тебе половинку апельсина, вы оба поедите и апельсин и яблоко». То есть в подходящей ситуации находите плюсы и озвучивайте их детям. Ведь они сами могут их не заметить.</w:t>
      </w:r>
    </w:p>
    <w:p w:rsidR="00343F65" w:rsidRPr="00B25EC5" w:rsidRDefault="00343F65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A1F20" w:rsidRDefault="003A1F20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r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5.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«</w:t>
      </w:r>
      <w:r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Дать время ребенку все обдумать».</w:t>
      </w:r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 xml:space="preserve"> То есть не заставлять его делиться, а предложить, озвучить эту возможность, но мысленно допустить, что именно сейчас он может не захотеть этого делать. И в такой ситуации сказать (второму ребенку): «Маша может поделиться, когда захочет». </w:t>
      </w:r>
    </w:p>
    <w:p w:rsidR="00343F65" w:rsidRPr="00B25EC5" w:rsidRDefault="00343F65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A1F20" w:rsidRDefault="00343F65" w:rsidP="00343F65">
      <w:pPr>
        <w:spacing w:after="0" w:line="360" w:lineRule="auto"/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6</w:t>
      </w:r>
      <w:r w:rsidR="003A1F20" w:rsidRPr="003A1F20"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.</w:t>
      </w:r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Когда дети делятся сами, по своему желанию, </w:t>
      </w:r>
      <w:r w:rsidR="003A1F20" w:rsidRPr="00B25EC5">
        <w:rPr>
          <w:rFonts w:ascii="Times New Roman" w:eastAsia="Droid Sans Fallback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  <w:t>хвалите их</w:t>
      </w:r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. И обязательно обращайте внимание на случаи, когда ребенок сам по своему желанию поделился. «Спасибо, что поделилась! Мне очень приятно». «Здорово, что ты </w:t>
      </w:r>
      <w:proofErr w:type="spellStart"/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>поделилсь</w:t>
      </w:r>
      <w:proofErr w:type="spellEnd"/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с братом конструктором, смотри, как он рад».</w:t>
      </w:r>
    </w:p>
    <w:p w:rsidR="00343F65" w:rsidRDefault="00343F65" w:rsidP="00343F65">
      <w:pPr>
        <w:spacing w:after="0" w:line="360" w:lineRule="auto"/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</w:pPr>
    </w:p>
    <w:p w:rsidR="003A1F20" w:rsidRPr="00B25EC5" w:rsidRDefault="00343F65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7</w:t>
      </w:r>
      <w:r w:rsidR="003A1F20" w:rsidRPr="003A1F20">
        <w:rPr>
          <w:rFonts w:ascii="Times New Roman" w:eastAsia="Droid Sans Fallback" w:hAnsi="Times New Roman" w:cs="Times New Roman"/>
          <w:b/>
          <w:color w:val="000000" w:themeColor="text1"/>
          <w:sz w:val="28"/>
          <w:szCs w:val="28"/>
          <w:lang w:eastAsia="zh-CN" w:bidi="hi-IN"/>
        </w:rPr>
        <w:t>.</w:t>
      </w:r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«</w:t>
      </w:r>
      <w:r w:rsidR="003A1F20" w:rsidRPr="00B25EC5">
        <w:rPr>
          <w:rFonts w:ascii="Times New Roman" w:eastAsia="Droid Sans Fallback" w:hAnsi="Times New Roman" w:cs="Times New Roman"/>
          <w:b/>
          <w:bCs/>
          <w:color w:val="000000" w:themeColor="text1"/>
          <w:sz w:val="28"/>
          <w:szCs w:val="28"/>
          <w:lang w:eastAsia="zh-CN" w:bidi="hi-IN"/>
        </w:rPr>
        <w:t>Объясняйте правила общественного пользования».</w:t>
      </w:r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Также это касается общих игрушек дома. Обсудите с детьми (если ранее это не оговаривалось), какие игрушки дома общие, и что с ними могут играть все желающие. Тут можно установить правило: кто первый взял, тот и играет. При этом конечно оставляем детям </w:t>
      </w:r>
      <w:proofErr w:type="gramStart"/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>возможность</w:t>
      </w:r>
      <w:proofErr w:type="gramEnd"/>
      <w:r w:rsidR="003A1F20" w:rsidRPr="00B25EC5">
        <w:rPr>
          <w:rFonts w:ascii="Times New Roman" w:eastAsia="Droid Sans Fallback" w:hAnsi="Times New Roman" w:cs="Times New Roman"/>
          <w:color w:val="000000" w:themeColor="text1"/>
          <w:sz w:val="28"/>
          <w:szCs w:val="28"/>
          <w:lang w:eastAsia="zh-CN" w:bidi="hi-IN"/>
        </w:rPr>
        <w:t xml:space="preserve"> и поменяться, и начать совместную игру. </w:t>
      </w:r>
    </w:p>
    <w:p w:rsidR="003A1F20" w:rsidRDefault="003A1F20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  <w:bookmarkStart w:id="1" w:name="main1"/>
      <w:bookmarkEnd w:id="1"/>
      <w:r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Наверняка у ваших детей есть их личные самые-самые любимые игрушки (например, куклы у дочки, которые подарили именно ей). В этом случае, если другой ребенок хочет поиграть с куклами, то необходимо спросить у дочки разрешения поиграть.</w:t>
      </w:r>
    </w:p>
    <w:p w:rsidR="00343F65" w:rsidRPr="00B25EC5" w:rsidRDefault="00343F65" w:rsidP="00343F65">
      <w:pPr>
        <w:widowControl w:val="0"/>
        <w:suppressAutoHyphens/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</w:pPr>
    </w:p>
    <w:p w:rsidR="003A1F20" w:rsidRDefault="00343F65" w:rsidP="00343F65">
      <w:pPr>
        <w:spacing w:after="0" w:line="360" w:lineRule="auto"/>
      </w:pPr>
      <w:r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8</w:t>
      </w:r>
      <w:r w:rsidR="003A1F20" w:rsidRPr="003A1F20">
        <w:rPr>
          <w:rFonts w:ascii="Times New Roman" w:eastAsia="Droid Sans Fallback" w:hAnsi="Times New Roman" w:cs="Times New Roman"/>
          <w:b/>
          <w:sz w:val="28"/>
          <w:szCs w:val="28"/>
          <w:lang w:eastAsia="zh-CN" w:bidi="hi-IN"/>
        </w:rPr>
        <w:t>.</w:t>
      </w:r>
      <w:r w:rsidR="003A1F20"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  «</w:t>
      </w:r>
      <w:r w:rsidR="003A1F20" w:rsidRPr="00B25EC5">
        <w:rPr>
          <w:rFonts w:ascii="Times New Roman" w:eastAsia="Droid Sans Fallback" w:hAnsi="Times New Roman" w:cs="Times New Roman"/>
          <w:b/>
          <w:bCs/>
          <w:sz w:val="28"/>
          <w:szCs w:val="28"/>
          <w:lang w:eastAsia="zh-CN" w:bidi="hi-IN"/>
        </w:rPr>
        <w:t>Привлекайте детей к процессу раздела»</w:t>
      </w:r>
      <w:r w:rsidR="003A1F20" w:rsidRPr="00B25EC5">
        <w:rPr>
          <w:rFonts w:ascii="Times New Roman" w:eastAsia="Droid Sans Fallback" w:hAnsi="Times New Roman" w:cs="Times New Roman"/>
          <w:sz w:val="28"/>
          <w:szCs w:val="28"/>
          <w:lang w:eastAsia="zh-CN" w:bidi="hi-IN"/>
        </w:rPr>
        <w:t>. Если вы, например, разрезаете пирог, разливаете сок или еще что-то делите между всеми членами семьи, привлекайте к этому детей. Спросите, как лучше разделить.</w:t>
      </w:r>
    </w:p>
    <w:sectPr w:rsidR="003A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B70"/>
    <w:rsid w:val="00343F65"/>
    <w:rsid w:val="003A1F20"/>
    <w:rsid w:val="004253A5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2015-09-17T04:20:00Z</dcterms:created>
  <dcterms:modified xsi:type="dcterms:W3CDTF">2015-09-24T09:19:00Z</dcterms:modified>
</cp:coreProperties>
</file>